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2F" w:rsidRPr="0092482F" w:rsidRDefault="0092482F" w:rsidP="0092482F">
      <w:pPr>
        <w:pStyle w:val="Ttulo2"/>
        <w:spacing w:before="0" w:after="0"/>
        <w:ind w:left="2836" w:firstLine="709"/>
        <w:rPr>
          <w:rFonts w:ascii="Times New Roman" w:hAnsi="Times New Roman" w:cs="Times New Roman"/>
          <w:i w:val="0"/>
          <w:sz w:val="22"/>
          <w:szCs w:val="22"/>
        </w:rPr>
      </w:pPr>
      <w:r w:rsidRPr="0092482F">
        <w:rPr>
          <w:rFonts w:ascii="Times New Roman" w:hAnsi="Times New Roman" w:cs="Times New Roman"/>
          <w:i w:val="0"/>
          <w:sz w:val="22"/>
          <w:szCs w:val="22"/>
        </w:rPr>
        <w:t xml:space="preserve">PORTARIA AD </w:t>
      </w:r>
      <w:r w:rsidR="008A2A94">
        <w:rPr>
          <w:rFonts w:ascii="Times New Roman" w:hAnsi="Times New Roman" w:cs="Times New Roman"/>
          <w:i w:val="0"/>
          <w:sz w:val="22"/>
          <w:szCs w:val="22"/>
        </w:rPr>
        <w:t>215</w:t>
      </w:r>
      <w:r w:rsidRPr="0092482F">
        <w:rPr>
          <w:rFonts w:ascii="Times New Roman" w:hAnsi="Times New Roman" w:cs="Times New Roman"/>
          <w:i w:val="0"/>
          <w:sz w:val="22"/>
          <w:szCs w:val="22"/>
        </w:rPr>
        <w:t>/201</w:t>
      </w:r>
      <w:r w:rsidR="00D824B3">
        <w:rPr>
          <w:rFonts w:ascii="Times New Roman" w:hAnsi="Times New Roman" w:cs="Times New Roman"/>
          <w:i w:val="0"/>
          <w:sz w:val="22"/>
          <w:szCs w:val="22"/>
        </w:rPr>
        <w:t>7</w:t>
      </w:r>
    </w:p>
    <w:p w:rsidR="0092482F" w:rsidRPr="0092482F" w:rsidRDefault="0092482F" w:rsidP="0092482F">
      <w:pPr>
        <w:spacing w:before="120" w:after="120"/>
        <w:ind w:left="4253"/>
        <w:jc w:val="both"/>
        <w:rPr>
          <w:sz w:val="22"/>
          <w:szCs w:val="22"/>
        </w:rPr>
      </w:pPr>
      <w:proofErr w:type="gramStart"/>
      <w:r w:rsidRPr="0092482F">
        <w:rPr>
          <w:sz w:val="22"/>
          <w:szCs w:val="22"/>
        </w:rPr>
        <w:t>Designa empregados</w:t>
      </w:r>
      <w:proofErr w:type="gramEnd"/>
      <w:r w:rsidRPr="0092482F">
        <w:rPr>
          <w:sz w:val="22"/>
          <w:szCs w:val="22"/>
        </w:rPr>
        <w:t xml:space="preserve"> para compor a Comissão Permanente de Licitação.</w:t>
      </w:r>
    </w:p>
    <w:p w:rsidR="0092482F" w:rsidRPr="0092482F" w:rsidRDefault="0092482F" w:rsidP="0092482F">
      <w:pPr>
        <w:spacing w:after="120"/>
        <w:ind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O Presidente do Conselho Regional de Engenharia e Agronomia do Distrito Federal – </w:t>
      </w:r>
      <w:proofErr w:type="gramStart"/>
      <w:r w:rsidRPr="0092482F">
        <w:rPr>
          <w:sz w:val="22"/>
          <w:szCs w:val="22"/>
        </w:rPr>
        <w:t>Crea</w:t>
      </w:r>
      <w:proofErr w:type="gramEnd"/>
      <w:r w:rsidRPr="0092482F">
        <w:rPr>
          <w:sz w:val="22"/>
          <w:szCs w:val="22"/>
        </w:rPr>
        <w:t>-DF, no uso das atribuições que lhe confere o art. 85 do Regimento do Regional, combinado com o art. 34, alínea “k”, da Lei nº 5.194, de 24 de dezembro de 1966, e</w:t>
      </w:r>
    </w:p>
    <w:p w:rsidR="0092482F" w:rsidRPr="0092482F" w:rsidRDefault="0092482F" w:rsidP="0092482F">
      <w:pPr>
        <w:spacing w:after="120"/>
        <w:ind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Considerando as disposições da Lei nº 8.666, de 21 de junho de 1993, que regulamenta o art. 37, inciso XXI, da Constituição Federal, institui normas para licitações e contratos da Administração Pública e dá outras providências;</w:t>
      </w:r>
    </w:p>
    <w:p w:rsidR="0092482F" w:rsidRPr="0092482F" w:rsidRDefault="0092482F" w:rsidP="0092482F">
      <w:pPr>
        <w:spacing w:after="120"/>
        <w:ind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Considerando que o art. 51 da referida lei estabelece que “a habilitação preliminar, a inscrição em registro cadastral, a sua alteração ou cancelamento, e as propostas serão processadas e julgadas por comissão permanente ou especial de, no mínimo, </w:t>
      </w:r>
      <w:proofErr w:type="gramStart"/>
      <w:r w:rsidRPr="0092482F">
        <w:rPr>
          <w:sz w:val="22"/>
          <w:szCs w:val="22"/>
        </w:rPr>
        <w:t>3</w:t>
      </w:r>
      <w:proofErr w:type="gramEnd"/>
      <w:r w:rsidRPr="0092482F">
        <w:rPr>
          <w:sz w:val="22"/>
          <w:szCs w:val="22"/>
        </w:rPr>
        <w:t xml:space="preserve"> (três) membros, sendo pelo menos 2 (dois) deles servidores qualificados pertencentes aos quadros permanentes dos órgãos da Administração responsáveis pela licitação”;</w:t>
      </w:r>
    </w:p>
    <w:p w:rsidR="0092482F" w:rsidRPr="0092482F" w:rsidRDefault="0092482F" w:rsidP="0092482F">
      <w:pPr>
        <w:tabs>
          <w:tab w:val="left" w:pos="3315"/>
        </w:tabs>
        <w:spacing w:before="120" w:after="120"/>
        <w:ind w:firstLine="1418"/>
        <w:jc w:val="both"/>
        <w:rPr>
          <w:b/>
          <w:sz w:val="22"/>
          <w:szCs w:val="22"/>
        </w:rPr>
      </w:pPr>
      <w:r w:rsidRPr="0092482F">
        <w:rPr>
          <w:b/>
          <w:sz w:val="22"/>
          <w:szCs w:val="22"/>
        </w:rPr>
        <w:t>RESOLVE: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Art. 1º Designar os empregados </w:t>
      </w:r>
      <w:r w:rsidR="00D824B3" w:rsidRPr="0092482F">
        <w:rPr>
          <w:sz w:val="22"/>
          <w:szCs w:val="22"/>
        </w:rPr>
        <w:t>Julia</w:t>
      </w:r>
      <w:r w:rsidR="008A2A94">
        <w:rPr>
          <w:sz w:val="22"/>
          <w:szCs w:val="22"/>
        </w:rPr>
        <w:t xml:space="preserve"> </w:t>
      </w:r>
      <w:proofErr w:type="spellStart"/>
      <w:r w:rsidR="008A2A94">
        <w:rPr>
          <w:sz w:val="22"/>
          <w:szCs w:val="22"/>
        </w:rPr>
        <w:t>Karlic</w:t>
      </w:r>
      <w:proofErr w:type="spellEnd"/>
      <w:r w:rsidR="008A2A94">
        <w:rPr>
          <w:sz w:val="22"/>
          <w:szCs w:val="22"/>
        </w:rPr>
        <w:t xml:space="preserve"> Jardim </w:t>
      </w:r>
      <w:r w:rsidRPr="0092482F">
        <w:rPr>
          <w:sz w:val="22"/>
          <w:szCs w:val="22"/>
        </w:rPr>
        <w:t xml:space="preserve">(presidente), </w:t>
      </w:r>
      <w:r w:rsidR="008A2A94" w:rsidRPr="0092482F">
        <w:rPr>
          <w:sz w:val="22"/>
          <w:szCs w:val="22"/>
        </w:rPr>
        <w:t xml:space="preserve">Vicente José Madeira de Freitas </w:t>
      </w:r>
      <w:r w:rsidRPr="0092482F">
        <w:rPr>
          <w:sz w:val="22"/>
          <w:szCs w:val="22"/>
        </w:rPr>
        <w:t xml:space="preserve">(substituto do presidente), Ana Paula Ferreira Santos, </w:t>
      </w:r>
      <w:proofErr w:type="spellStart"/>
      <w:r w:rsidRPr="0092482F">
        <w:rPr>
          <w:sz w:val="22"/>
          <w:szCs w:val="22"/>
        </w:rPr>
        <w:t>Andrey</w:t>
      </w:r>
      <w:proofErr w:type="spellEnd"/>
      <w:r w:rsidRPr="0092482F">
        <w:rPr>
          <w:sz w:val="22"/>
          <w:szCs w:val="22"/>
        </w:rPr>
        <w:t xml:space="preserve"> </w:t>
      </w:r>
      <w:proofErr w:type="spellStart"/>
      <w:r w:rsidRPr="0092482F">
        <w:rPr>
          <w:sz w:val="22"/>
          <w:szCs w:val="22"/>
        </w:rPr>
        <w:t>Moab</w:t>
      </w:r>
      <w:proofErr w:type="spellEnd"/>
      <w:r w:rsidRPr="0092482F">
        <w:rPr>
          <w:sz w:val="22"/>
          <w:szCs w:val="22"/>
        </w:rPr>
        <w:t xml:space="preserve"> </w:t>
      </w:r>
      <w:proofErr w:type="spellStart"/>
      <w:r w:rsidRPr="0092482F">
        <w:rPr>
          <w:sz w:val="22"/>
          <w:szCs w:val="22"/>
        </w:rPr>
        <w:t>Bacry</w:t>
      </w:r>
      <w:proofErr w:type="spellEnd"/>
      <w:r w:rsidRPr="0092482F">
        <w:rPr>
          <w:sz w:val="22"/>
          <w:szCs w:val="22"/>
        </w:rPr>
        <w:t xml:space="preserve"> de Oliveira</w:t>
      </w:r>
      <w:r w:rsidR="00D824B3">
        <w:rPr>
          <w:sz w:val="22"/>
          <w:szCs w:val="22"/>
        </w:rPr>
        <w:t xml:space="preserve"> e Marcos Alfredo Gonzaga Júnior</w:t>
      </w:r>
      <w:r w:rsidR="00D824B3" w:rsidRPr="0092482F">
        <w:rPr>
          <w:sz w:val="22"/>
          <w:szCs w:val="22"/>
        </w:rPr>
        <w:t xml:space="preserve"> </w:t>
      </w:r>
      <w:r w:rsidRPr="0092482F">
        <w:rPr>
          <w:sz w:val="22"/>
          <w:szCs w:val="22"/>
        </w:rPr>
        <w:t xml:space="preserve">para compor a Comissão Permanente de Licitação do </w:t>
      </w:r>
      <w:proofErr w:type="gramStart"/>
      <w:r w:rsidRPr="0092482F">
        <w:rPr>
          <w:sz w:val="22"/>
          <w:szCs w:val="22"/>
        </w:rPr>
        <w:t>Crea</w:t>
      </w:r>
      <w:proofErr w:type="gramEnd"/>
      <w:r w:rsidRPr="0092482F">
        <w:rPr>
          <w:sz w:val="22"/>
          <w:szCs w:val="22"/>
        </w:rPr>
        <w:t>-DF, nos termos da Lei n.º 8.666, de 21 de junho de 1993.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2º A Comissão Permanente de Licitação possui a função de receber, examinar e julgar todos os documentos e procedimentos relativos às licitações e ao cadastramento de licitantes.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Art. 3º </w:t>
      </w:r>
      <w:r w:rsidR="00E9562A">
        <w:rPr>
          <w:sz w:val="22"/>
          <w:szCs w:val="22"/>
        </w:rPr>
        <w:t>D</w:t>
      </w:r>
      <w:r w:rsidRPr="0092482F">
        <w:rPr>
          <w:sz w:val="22"/>
          <w:szCs w:val="22"/>
        </w:rPr>
        <w:t>everá pautar suas ações com base na Lei nº 8.666, de 1993.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4º A investidura dos membros da Comissão Permanente de Licitação será de um ano, conforme previsto no § 4º do art. 51 da Lei nº 8.666, de 1993.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Art. 5º A Comissão Permanente de Licitação poderá contar com o assessoramento técnico durante as sessões licitatórias de pelo menos 01 (um) dos seguintes colaboradores: Sérgio Gonçalves dos Santos, Marcelo </w:t>
      </w:r>
      <w:proofErr w:type="spellStart"/>
      <w:r w:rsidRPr="0092482F">
        <w:rPr>
          <w:sz w:val="22"/>
          <w:szCs w:val="22"/>
        </w:rPr>
        <w:t>Tollendal</w:t>
      </w:r>
      <w:proofErr w:type="spellEnd"/>
      <w:r w:rsidRPr="0092482F">
        <w:rPr>
          <w:sz w:val="22"/>
          <w:szCs w:val="22"/>
        </w:rPr>
        <w:t xml:space="preserve"> Alvarenga, Wilson Xa</w:t>
      </w:r>
      <w:r w:rsidR="00E9562A">
        <w:rPr>
          <w:sz w:val="22"/>
          <w:szCs w:val="22"/>
        </w:rPr>
        <w:t>v</w:t>
      </w:r>
      <w:r w:rsidRPr="0092482F">
        <w:rPr>
          <w:sz w:val="22"/>
          <w:szCs w:val="22"/>
        </w:rPr>
        <w:t>ier Dias e Antonio Jurandir da Silva Ritta.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6ª Fica revogada a Portaria AD nº 0</w:t>
      </w:r>
      <w:r w:rsidR="00D824B3">
        <w:rPr>
          <w:sz w:val="22"/>
          <w:szCs w:val="22"/>
        </w:rPr>
        <w:t>70</w:t>
      </w:r>
      <w:r w:rsidRPr="0092482F">
        <w:rPr>
          <w:sz w:val="22"/>
          <w:szCs w:val="22"/>
        </w:rPr>
        <w:t>/201</w:t>
      </w:r>
      <w:r w:rsidR="008A2A94">
        <w:rPr>
          <w:sz w:val="22"/>
          <w:szCs w:val="22"/>
        </w:rPr>
        <w:t>7</w:t>
      </w:r>
      <w:r w:rsidRPr="0092482F">
        <w:rPr>
          <w:sz w:val="22"/>
          <w:szCs w:val="22"/>
        </w:rPr>
        <w:t xml:space="preserve">. 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7º Esta portaria entra em vigor a partir da sua assinatura.</w:t>
      </w:r>
    </w:p>
    <w:p w:rsidR="0092482F" w:rsidRPr="0092482F" w:rsidRDefault="0092482F" w:rsidP="0092482F">
      <w:pPr>
        <w:pStyle w:val="Recuodecorpodetexto"/>
        <w:ind w:firstLine="1418"/>
        <w:rPr>
          <w:sz w:val="22"/>
          <w:szCs w:val="22"/>
        </w:rPr>
      </w:pPr>
      <w:r w:rsidRPr="0092482F">
        <w:rPr>
          <w:sz w:val="22"/>
          <w:szCs w:val="22"/>
        </w:rPr>
        <w:t>Cientifique-se e cumpra-se.</w:t>
      </w:r>
    </w:p>
    <w:p w:rsidR="0092482F" w:rsidRPr="0092482F" w:rsidRDefault="0092482F" w:rsidP="0092482F">
      <w:pPr>
        <w:ind w:firstLine="709"/>
        <w:jc w:val="right"/>
        <w:rPr>
          <w:sz w:val="22"/>
          <w:szCs w:val="22"/>
        </w:rPr>
      </w:pPr>
      <w:r w:rsidRPr="0092482F">
        <w:rPr>
          <w:sz w:val="22"/>
          <w:szCs w:val="22"/>
        </w:rPr>
        <w:t xml:space="preserve">Brasília-DF, </w:t>
      </w:r>
      <w:r w:rsidR="008A2A94">
        <w:rPr>
          <w:sz w:val="22"/>
          <w:szCs w:val="22"/>
        </w:rPr>
        <w:t>11</w:t>
      </w:r>
      <w:r w:rsidRPr="0092482F">
        <w:rPr>
          <w:sz w:val="22"/>
          <w:szCs w:val="22"/>
        </w:rPr>
        <w:t xml:space="preserve"> de </w:t>
      </w:r>
      <w:r w:rsidR="008A2A94">
        <w:rPr>
          <w:sz w:val="22"/>
          <w:szCs w:val="22"/>
        </w:rPr>
        <w:t>dezembro</w:t>
      </w:r>
      <w:r w:rsidRPr="0092482F">
        <w:rPr>
          <w:sz w:val="22"/>
          <w:szCs w:val="22"/>
        </w:rPr>
        <w:t xml:space="preserve"> de 201</w:t>
      </w:r>
      <w:r w:rsidR="00D824B3">
        <w:rPr>
          <w:sz w:val="22"/>
          <w:szCs w:val="22"/>
        </w:rPr>
        <w:t>7</w:t>
      </w:r>
      <w:r w:rsidRPr="0092482F">
        <w:rPr>
          <w:sz w:val="22"/>
          <w:szCs w:val="22"/>
        </w:rPr>
        <w:t>.</w:t>
      </w:r>
    </w:p>
    <w:p w:rsidR="0092482F" w:rsidRPr="0092482F" w:rsidRDefault="0092482F" w:rsidP="0092482F">
      <w:pPr>
        <w:ind w:firstLine="709"/>
        <w:jc w:val="right"/>
        <w:rPr>
          <w:sz w:val="22"/>
          <w:szCs w:val="22"/>
        </w:rPr>
      </w:pPr>
    </w:p>
    <w:p w:rsidR="0092482F" w:rsidRPr="0092482F" w:rsidRDefault="0092482F" w:rsidP="0092482F">
      <w:pPr>
        <w:pStyle w:val="Ttulo1"/>
        <w:spacing w:before="12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2482F">
        <w:rPr>
          <w:rFonts w:ascii="Times New Roman" w:hAnsi="Times New Roman" w:cs="Times New Roman"/>
          <w:b w:val="0"/>
          <w:sz w:val="22"/>
          <w:szCs w:val="22"/>
        </w:rPr>
        <w:t>Eng. Flávio Correia de Sousa</w:t>
      </w:r>
    </w:p>
    <w:p w:rsidR="0092482F" w:rsidRPr="0092482F" w:rsidRDefault="0092482F" w:rsidP="0092482F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2482F">
        <w:rPr>
          <w:rFonts w:ascii="Times New Roman" w:hAnsi="Times New Roman" w:cs="Times New Roman"/>
          <w:b w:val="0"/>
          <w:sz w:val="22"/>
          <w:szCs w:val="22"/>
        </w:rPr>
        <w:t>Presidente</w:t>
      </w:r>
    </w:p>
    <w:p w:rsidR="0092482F" w:rsidRPr="0092482F" w:rsidRDefault="0092482F" w:rsidP="0092482F">
      <w:pPr>
        <w:rPr>
          <w:sz w:val="22"/>
          <w:szCs w:val="22"/>
        </w:rPr>
      </w:pPr>
    </w:p>
    <w:p w:rsidR="0092482F" w:rsidRPr="0092482F" w:rsidRDefault="0092482F" w:rsidP="0092482F">
      <w:pPr>
        <w:rPr>
          <w:sz w:val="22"/>
          <w:szCs w:val="22"/>
        </w:rPr>
      </w:pPr>
    </w:p>
    <w:tbl>
      <w:tblPr>
        <w:tblW w:w="9582" w:type="dxa"/>
        <w:tblLook w:val="04A0"/>
      </w:tblPr>
      <w:tblGrid>
        <w:gridCol w:w="3184"/>
        <w:gridCol w:w="2736"/>
        <w:gridCol w:w="3662"/>
      </w:tblGrid>
      <w:tr w:rsidR="0092482F" w:rsidRPr="0092482F" w:rsidTr="00DA305A">
        <w:tc>
          <w:tcPr>
            <w:tcW w:w="3184" w:type="dxa"/>
          </w:tcPr>
          <w:p w:rsidR="0092482F" w:rsidRPr="008A2A94" w:rsidRDefault="00D824B3" w:rsidP="00DA305A">
            <w:pPr>
              <w:jc w:val="center"/>
              <w:rPr>
                <w:sz w:val="18"/>
                <w:szCs w:val="18"/>
              </w:rPr>
            </w:pPr>
            <w:r w:rsidRPr="008A2A94">
              <w:rPr>
                <w:sz w:val="18"/>
                <w:szCs w:val="18"/>
              </w:rPr>
              <w:t>Denise de Albuquerque</w:t>
            </w:r>
          </w:p>
          <w:p w:rsidR="0092482F" w:rsidRPr="0092482F" w:rsidRDefault="00D824B3" w:rsidP="00DA305A">
            <w:pPr>
              <w:jc w:val="center"/>
              <w:rPr>
                <w:sz w:val="22"/>
                <w:szCs w:val="22"/>
              </w:rPr>
            </w:pPr>
            <w:r w:rsidRPr="008A2A94">
              <w:rPr>
                <w:sz w:val="18"/>
                <w:szCs w:val="18"/>
              </w:rPr>
              <w:t>GAB</w:t>
            </w:r>
          </w:p>
        </w:tc>
        <w:tc>
          <w:tcPr>
            <w:tcW w:w="2736" w:type="dxa"/>
          </w:tcPr>
          <w:p w:rsidR="0092482F" w:rsidRPr="0092482F" w:rsidRDefault="0092482F" w:rsidP="00DA3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92482F" w:rsidRPr="0092482F" w:rsidRDefault="0092482F" w:rsidP="00DA30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3D36" w:rsidRPr="0092482F" w:rsidRDefault="00443D36" w:rsidP="0092482F">
      <w:pPr>
        <w:rPr>
          <w:sz w:val="22"/>
          <w:szCs w:val="22"/>
        </w:rPr>
      </w:pPr>
    </w:p>
    <w:sectPr w:rsidR="00443D36" w:rsidRPr="0092482F" w:rsidSect="003D23A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D6" w:rsidRDefault="004848D6">
      <w:r>
        <w:separator/>
      </w:r>
    </w:p>
  </w:endnote>
  <w:endnote w:type="continuationSeparator" w:id="0">
    <w:p w:rsidR="004848D6" w:rsidRDefault="0048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4848D6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Default="004848D6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6576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Pr="00B9037D" w:rsidRDefault="004848D6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2765" cy="334010"/>
                <wp:effectExtent l="19050" t="0" r="635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848D6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 w:rsidR="0092482F">
            <w:rPr>
              <w:sz w:val="12"/>
              <w:szCs w:val="12"/>
            </w:rPr>
            <w:t>2802</w:t>
          </w:r>
        </w:p>
        <w:p w:rsidR="004848D6" w:rsidRPr="00B9037D" w:rsidRDefault="0092482F" w:rsidP="0092482F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="004848D6" w:rsidRPr="00B9037D">
            <w:rPr>
              <w:sz w:val="12"/>
              <w:szCs w:val="12"/>
            </w:rPr>
            <w:t>@creadf.org.br</w:t>
          </w:r>
        </w:p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="008C3991"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="008C3991" w:rsidRPr="00C37155">
            <w:rPr>
              <w:sz w:val="14"/>
              <w:szCs w:val="14"/>
            </w:rPr>
            <w:fldChar w:fldCharType="separate"/>
          </w:r>
          <w:r w:rsidR="00E9562A">
            <w:rPr>
              <w:noProof/>
              <w:sz w:val="14"/>
              <w:szCs w:val="14"/>
            </w:rPr>
            <w:t>1</w:t>
          </w:r>
          <w:r w:rsidR="008C3991" w:rsidRPr="00C37155">
            <w:rPr>
              <w:sz w:val="14"/>
              <w:szCs w:val="14"/>
            </w:rPr>
            <w:fldChar w:fldCharType="end"/>
          </w:r>
        </w:p>
      </w:tc>
    </w:tr>
  </w:tbl>
  <w:p w:rsidR="004848D6" w:rsidRPr="00057DD1" w:rsidRDefault="004848D6" w:rsidP="005F1E8A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D6" w:rsidRDefault="004848D6">
      <w:r>
        <w:separator/>
      </w:r>
    </w:p>
  </w:footnote>
  <w:footnote w:type="continuationSeparator" w:id="0">
    <w:p w:rsidR="004848D6" w:rsidRDefault="0048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8C399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4848D6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677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8D6" w:rsidRPr="00BB22FF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848D6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848D6" w:rsidRPr="00B17487" w:rsidRDefault="004848D6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8C399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0D"/>
    <w:multiLevelType w:val="hybridMultilevel"/>
    <w:tmpl w:val="3670D9EE"/>
    <w:lvl w:ilvl="0" w:tplc="96DC154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36FF0"/>
    <w:multiLevelType w:val="hybridMultilevel"/>
    <w:tmpl w:val="C07A960C"/>
    <w:lvl w:ilvl="0" w:tplc="D650344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0074374"/>
    <w:multiLevelType w:val="hybridMultilevel"/>
    <w:tmpl w:val="10389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1FAC"/>
    <w:multiLevelType w:val="hybridMultilevel"/>
    <w:tmpl w:val="F25C53D8"/>
    <w:lvl w:ilvl="0" w:tplc="0416000F">
      <w:start w:val="1"/>
      <w:numFmt w:val="decimal"/>
      <w:lvlText w:val="%1."/>
      <w:lvlJc w:val="left"/>
      <w:pPr>
        <w:ind w:left="1206" w:hanging="360"/>
      </w:pPr>
    </w:lvl>
    <w:lvl w:ilvl="1" w:tplc="04160019" w:tentative="1">
      <w:start w:val="1"/>
      <w:numFmt w:val="lowerLetter"/>
      <w:lvlText w:val="%2."/>
      <w:lvlJc w:val="left"/>
      <w:pPr>
        <w:ind w:left="1926" w:hanging="360"/>
      </w:pPr>
    </w:lvl>
    <w:lvl w:ilvl="2" w:tplc="0416001B" w:tentative="1">
      <w:start w:val="1"/>
      <w:numFmt w:val="lowerRoman"/>
      <w:lvlText w:val="%3."/>
      <w:lvlJc w:val="right"/>
      <w:pPr>
        <w:ind w:left="2646" w:hanging="180"/>
      </w:pPr>
    </w:lvl>
    <w:lvl w:ilvl="3" w:tplc="0416000F" w:tentative="1">
      <w:start w:val="1"/>
      <w:numFmt w:val="decimal"/>
      <w:lvlText w:val="%4."/>
      <w:lvlJc w:val="left"/>
      <w:pPr>
        <w:ind w:left="3366" w:hanging="360"/>
      </w:pPr>
    </w:lvl>
    <w:lvl w:ilvl="4" w:tplc="04160019" w:tentative="1">
      <w:start w:val="1"/>
      <w:numFmt w:val="lowerLetter"/>
      <w:lvlText w:val="%5."/>
      <w:lvlJc w:val="left"/>
      <w:pPr>
        <w:ind w:left="4086" w:hanging="360"/>
      </w:pPr>
    </w:lvl>
    <w:lvl w:ilvl="5" w:tplc="0416001B" w:tentative="1">
      <w:start w:val="1"/>
      <w:numFmt w:val="lowerRoman"/>
      <w:lvlText w:val="%6."/>
      <w:lvlJc w:val="right"/>
      <w:pPr>
        <w:ind w:left="4806" w:hanging="180"/>
      </w:pPr>
    </w:lvl>
    <w:lvl w:ilvl="6" w:tplc="0416000F" w:tentative="1">
      <w:start w:val="1"/>
      <w:numFmt w:val="decimal"/>
      <w:lvlText w:val="%7."/>
      <w:lvlJc w:val="left"/>
      <w:pPr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3A33"/>
    <w:rsid w:val="000154E9"/>
    <w:rsid w:val="000252A0"/>
    <w:rsid w:val="00034F15"/>
    <w:rsid w:val="00042307"/>
    <w:rsid w:val="00042FBB"/>
    <w:rsid w:val="00064EE9"/>
    <w:rsid w:val="00075249"/>
    <w:rsid w:val="000924BA"/>
    <w:rsid w:val="000B6A9E"/>
    <w:rsid w:val="000C33AC"/>
    <w:rsid w:val="000D65F1"/>
    <w:rsid w:val="000E2B1F"/>
    <w:rsid w:val="000E47E7"/>
    <w:rsid w:val="000E53EA"/>
    <w:rsid w:val="000F39EC"/>
    <w:rsid w:val="000F7D8A"/>
    <w:rsid w:val="00102695"/>
    <w:rsid w:val="00102F8C"/>
    <w:rsid w:val="001041E2"/>
    <w:rsid w:val="00105C67"/>
    <w:rsid w:val="0012343A"/>
    <w:rsid w:val="00125DE8"/>
    <w:rsid w:val="00136303"/>
    <w:rsid w:val="001363DA"/>
    <w:rsid w:val="001429AC"/>
    <w:rsid w:val="00173183"/>
    <w:rsid w:val="001818BA"/>
    <w:rsid w:val="001B48F0"/>
    <w:rsid w:val="001C28C4"/>
    <w:rsid w:val="001C4E9A"/>
    <w:rsid w:val="001C7C89"/>
    <w:rsid w:val="001D5161"/>
    <w:rsid w:val="001D62EA"/>
    <w:rsid w:val="001D6BF3"/>
    <w:rsid w:val="001F022C"/>
    <w:rsid w:val="001F41C1"/>
    <w:rsid w:val="001F6485"/>
    <w:rsid w:val="001F6B6E"/>
    <w:rsid w:val="001F7B9C"/>
    <w:rsid w:val="002051F9"/>
    <w:rsid w:val="00205E0C"/>
    <w:rsid w:val="0021030F"/>
    <w:rsid w:val="00213528"/>
    <w:rsid w:val="00224B51"/>
    <w:rsid w:val="00227082"/>
    <w:rsid w:val="0023090C"/>
    <w:rsid w:val="00254864"/>
    <w:rsid w:val="00254971"/>
    <w:rsid w:val="00264DA0"/>
    <w:rsid w:val="00267173"/>
    <w:rsid w:val="0027236D"/>
    <w:rsid w:val="0027735F"/>
    <w:rsid w:val="00277895"/>
    <w:rsid w:val="0028394E"/>
    <w:rsid w:val="00297BA6"/>
    <w:rsid w:val="002B129F"/>
    <w:rsid w:val="002B7897"/>
    <w:rsid w:val="002C13ED"/>
    <w:rsid w:val="002C3DEB"/>
    <w:rsid w:val="002C7A52"/>
    <w:rsid w:val="002C7AF0"/>
    <w:rsid w:val="002D0504"/>
    <w:rsid w:val="002D1108"/>
    <w:rsid w:val="002D28B9"/>
    <w:rsid w:val="002D488A"/>
    <w:rsid w:val="002E68EE"/>
    <w:rsid w:val="002F02EF"/>
    <w:rsid w:val="00315E5D"/>
    <w:rsid w:val="00324AD0"/>
    <w:rsid w:val="003451C8"/>
    <w:rsid w:val="00346D93"/>
    <w:rsid w:val="00356B0A"/>
    <w:rsid w:val="00361A7E"/>
    <w:rsid w:val="00362831"/>
    <w:rsid w:val="003711DE"/>
    <w:rsid w:val="003773EC"/>
    <w:rsid w:val="0037769D"/>
    <w:rsid w:val="00377C4C"/>
    <w:rsid w:val="003D23A0"/>
    <w:rsid w:val="003E456F"/>
    <w:rsid w:val="003E5BA9"/>
    <w:rsid w:val="004135A0"/>
    <w:rsid w:val="0042284A"/>
    <w:rsid w:val="00426B4B"/>
    <w:rsid w:val="00443D36"/>
    <w:rsid w:val="00447B9D"/>
    <w:rsid w:val="004533C2"/>
    <w:rsid w:val="00454534"/>
    <w:rsid w:val="004748FB"/>
    <w:rsid w:val="0048019F"/>
    <w:rsid w:val="004848D6"/>
    <w:rsid w:val="004936E8"/>
    <w:rsid w:val="004A036D"/>
    <w:rsid w:val="004B28B4"/>
    <w:rsid w:val="004B53CE"/>
    <w:rsid w:val="004C1676"/>
    <w:rsid w:val="004C46B5"/>
    <w:rsid w:val="004C6CB7"/>
    <w:rsid w:val="004D296E"/>
    <w:rsid w:val="005019C3"/>
    <w:rsid w:val="00502885"/>
    <w:rsid w:val="005044A3"/>
    <w:rsid w:val="00506372"/>
    <w:rsid w:val="005078B2"/>
    <w:rsid w:val="005159DD"/>
    <w:rsid w:val="005250F3"/>
    <w:rsid w:val="00535C87"/>
    <w:rsid w:val="005546E5"/>
    <w:rsid w:val="00555FB4"/>
    <w:rsid w:val="00564ABC"/>
    <w:rsid w:val="00585C41"/>
    <w:rsid w:val="00592442"/>
    <w:rsid w:val="005948B8"/>
    <w:rsid w:val="00597F88"/>
    <w:rsid w:val="005A069E"/>
    <w:rsid w:val="005A5524"/>
    <w:rsid w:val="005A61F2"/>
    <w:rsid w:val="005D0AD8"/>
    <w:rsid w:val="005D2C8E"/>
    <w:rsid w:val="005D7CCE"/>
    <w:rsid w:val="005E0113"/>
    <w:rsid w:val="005E2FB1"/>
    <w:rsid w:val="005F1E8A"/>
    <w:rsid w:val="005F51C6"/>
    <w:rsid w:val="005F5C9A"/>
    <w:rsid w:val="006106F1"/>
    <w:rsid w:val="00611D15"/>
    <w:rsid w:val="006316E1"/>
    <w:rsid w:val="00632A95"/>
    <w:rsid w:val="00645DDD"/>
    <w:rsid w:val="00646710"/>
    <w:rsid w:val="00651263"/>
    <w:rsid w:val="00654D46"/>
    <w:rsid w:val="0066329D"/>
    <w:rsid w:val="00670507"/>
    <w:rsid w:val="006A5AB2"/>
    <w:rsid w:val="006B228B"/>
    <w:rsid w:val="006C103E"/>
    <w:rsid w:val="006C3D20"/>
    <w:rsid w:val="006C59B1"/>
    <w:rsid w:val="006E42D3"/>
    <w:rsid w:val="006E70B5"/>
    <w:rsid w:val="006E7A32"/>
    <w:rsid w:val="00706A23"/>
    <w:rsid w:val="00721431"/>
    <w:rsid w:val="007237E1"/>
    <w:rsid w:val="00725D42"/>
    <w:rsid w:val="00734151"/>
    <w:rsid w:val="00741DFE"/>
    <w:rsid w:val="00753612"/>
    <w:rsid w:val="007538CC"/>
    <w:rsid w:val="00756160"/>
    <w:rsid w:val="007602A9"/>
    <w:rsid w:val="00764432"/>
    <w:rsid w:val="007657AA"/>
    <w:rsid w:val="0077175F"/>
    <w:rsid w:val="00777303"/>
    <w:rsid w:val="00780CCD"/>
    <w:rsid w:val="007827C7"/>
    <w:rsid w:val="007A5A60"/>
    <w:rsid w:val="007B10C0"/>
    <w:rsid w:val="007B1111"/>
    <w:rsid w:val="007B4A3D"/>
    <w:rsid w:val="007D0B83"/>
    <w:rsid w:val="007D46B4"/>
    <w:rsid w:val="007D4841"/>
    <w:rsid w:val="007E0096"/>
    <w:rsid w:val="007E0210"/>
    <w:rsid w:val="007F0FC0"/>
    <w:rsid w:val="007F1B26"/>
    <w:rsid w:val="007F2020"/>
    <w:rsid w:val="00816696"/>
    <w:rsid w:val="00823710"/>
    <w:rsid w:val="008477D8"/>
    <w:rsid w:val="008524ED"/>
    <w:rsid w:val="00867F0A"/>
    <w:rsid w:val="00870734"/>
    <w:rsid w:val="008829BE"/>
    <w:rsid w:val="00887B1E"/>
    <w:rsid w:val="00892CB5"/>
    <w:rsid w:val="00893D5D"/>
    <w:rsid w:val="00894C75"/>
    <w:rsid w:val="008961D3"/>
    <w:rsid w:val="008A2A94"/>
    <w:rsid w:val="008B467B"/>
    <w:rsid w:val="008B540B"/>
    <w:rsid w:val="008C3991"/>
    <w:rsid w:val="008D27D3"/>
    <w:rsid w:val="008E2E9F"/>
    <w:rsid w:val="008F0DDF"/>
    <w:rsid w:val="008F3B3D"/>
    <w:rsid w:val="00903E5A"/>
    <w:rsid w:val="00907AE4"/>
    <w:rsid w:val="00910551"/>
    <w:rsid w:val="00912D5B"/>
    <w:rsid w:val="009233F6"/>
    <w:rsid w:val="00923E65"/>
    <w:rsid w:val="0092482F"/>
    <w:rsid w:val="009320E9"/>
    <w:rsid w:val="00943CFA"/>
    <w:rsid w:val="00953860"/>
    <w:rsid w:val="00956172"/>
    <w:rsid w:val="00967BC6"/>
    <w:rsid w:val="009777E3"/>
    <w:rsid w:val="00981A37"/>
    <w:rsid w:val="00985AC7"/>
    <w:rsid w:val="00995E76"/>
    <w:rsid w:val="009A22FE"/>
    <w:rsid w:val="009A5A73"/>
    <w:rsid w:val="009B1079"/>
    <w:rsid w:val="009B1DF7"/>
    <w:rsid w:val="009C1113"/>
    <w:rsid w:val="009E28AD"/>
    <w:rsid w:val="009E4617"/>
    <w:rsid w:val="009E7645"/>
    <w:rsid w:val="009F0E40"/>
    <w:rsid w:val="009F788B"/>
    <w:rsid w:val="00A11875"/>
    <w:rsid w:val="00A14ABF"/>
    <w:rsid w:val="00A211E1"/>
    <w:rsid w:val="00A3142C"/>
    <w:rsid w:val="00A34EC6"/>
    <w:rsid w:val="00A47BE3"/>
    <w:rsid w:val="00A512C0"/>
    <w:rsid w:val="00A61E2A"/>
    <w:rsid w:val="00A729FF"/>
    <w:rsid w:val="00A75DCC"/>
    <w:rsid w:val="00A85634"/>
    <w:rsid w:val="00A85C11"/>
    <w:rsid w:val="00A87EFF"/>
    <w:rsid w:val="00AA0C0D"/>
    <w:rsid w:val="00AA4C6C"/>
    <w:rsid w:val="00AA7954"/>
    <w:rsid w:val="00AB621D"/>
    <w:rsid w:val="00AE26B0"/>
    <w:rsid w:val="00AE60AF"/>
    <w:rsid w:val="00B04A80"/>
    <w:rsid w:val="00B11A00"/>
    <w:rsid w:val="00B133FB"/>
    <w:rsid w:val="00B15622"/>
    <w:rsid w:val="00B23CC7"/>
    <w:rsid w:val="00B268B7"/>
    <w:rsid w:val="00B27A41"/>
    <w:rsid w:val="00B42BEE"/>
    <w:rsid w:val="00B654FF"/>
    <w:rsid w:val="00B72D16"/>
    <w:rsid w:val="00B73C25"/>
    <w:rsid w:val="00B74520"/>
    <w:rsid w:val="00BA4ABC"/>
    <w:rsid w:val="00BA7E97"/>
    <w:rsid w:val="00BB1402"/>
    <w:rsid w:val="00BB6135"/>
    <w:rsid w:val="00BD0632"/>
    <w:rsid w:val="00BD1FD6"/>
    <w:rsid w:val="00BD2DFE"/>
    <w:rsid w:val="00BD3697"/>
    <w:rsid w:val="00BD3CA2"/>
    <w:rsid w:val="00BD48A8"/>
    <w:rsid w:val="00BD6F7C"/>
    <w:rsid w:val="00BE013F"/>
    <w:rsid w:val="00BF5F7A"/>
    <w:rsid w:val="00BF7B2A"/>
    <w:rsid w:val="00C00E18"/>
    <w:rsid w:val="00C050FC"/>
    <w:rsid w:val="00C20376"/>
    <w:rsid w:val="00C32E16"/>
    <w:rsid w:val="00C37205"/>
    <w:rsid w:val="00C4080C"/>
    <w:rsid w:val="00C41D0B"/>
    <w:rsid w:val="00C54CBD"/>
    <w:rsid w:val="00C631B1"/>
    <w:rsid w:val="00C660DE"/>
    <w:rsid w:val="00C66C2E"/>
    <w:rsid w:val="00C71CA3"/>
    <w:rsid w:val="00C760F4"/>
    <w:rsid w:val="00C80690"/>
    <w:rsid w:val="00C929F6"/>
    <w:rsid w:val="00CA1C28"/>
    <w:rsid w:val="00CA254A"/>
    <w:rsid w:val="00CA61EE"/>
    <w:rsid w:val="00CB1E06"/>
    <w:rsid w:val="00CB2626"/>
    <w:rsid w:val="00CC78D7"/>
    <w:rsid w:val="00CE3A15"/>
    <w:rsid w:val="00CE6D56"/>
    <w:rsid w:val="00CF17B3"/>
    <w:rsid w:val="00CF2584"/>
    <w:rsid w:val="00D23B7C"/>
    <w:rsid w:val="00D44261"/>
    <w:rsid w:val="00D47ADB"/>
    <w:rsid w:val="00D54268"/>
    <w:rsid w:val="00D6696D"/>
    <w:rsid w:val="00D8108D"/>
    <w:rsid w:val="00D81BB3"/>
    <w:rsid w:val="00D824B3"/>
    <w:rsid w:val="00D82E8D"/>
    <w:rsid w:val="00DA2E77"/>
    <w:rsid w:val="00DB21FE"/>
    <w:rsid w:val="00DB30DD"/>
    <w:rsid w:val="00DB60C9"/>
    <w:rsid w:val="00DC50E2"/>
    <w:rsid w:val="00DD0E1F"/>
    <w:rsid w:val="00DD0FC8"/>
    <w:rsid w:val="00DD78B5"/>
    <w:rsid w:val="00DE2810"/>
    <w:rsid w:val="00DF33CF"/>
    <w:rsid w:val="00E01BAA"/>
    <w:rsid w:val="00E250ED"/>
    <w:rsid w:val="00E36F89"/>
    <w:rsid w:val="00E46F27"/>
    <w:rsid w:val="00E62FA0"/>
    <w:rsid w:val="00E72921"/>
    <w:rsid w:val="00E77356"/>
    <w:rsid w:val="00E92916"/>
    <w:rsid w:val="00E9562A"/>
    <w:rsid w:val="00EA3A22"/>
    <w:rsid w:val="00EA5F8D"/>
    <w:rsid w:val="00EA6C16"/>
    <w:rsid w:val="00EB2AC7"/>
    <w:rsid w:val="00EB538F"/>
    <w:rsid w:val="00EE0E8B"/>
    <w:rsid w:val="00EE5039"/>
    <w:rsid w:val="00EF361D"/>
    <w:rsid w:val="00F00821"/>
    <w:rsid w:val="00F0759F"/>
    <w:rsid w:val="00F07BA2"/>
    <w:rsid w:val="00F242A3"/>
    <w:rsid w:val="00F268DD"/>
    <w:rsid w:val="00F54C29"/>
    <w:rsid w:val="00F61362"/>
    <w:rsid w:val="00F800F9"/>
    <w:rsid w:val="00F85927"/>
    <w:rsid w:val="00F9072B"/>
    <w:rsid w:val="00F93290"/>
    <w:rsid w:val="00FA47C2"/>
    <w:rsid w:val="00FA4C4D"/>
    <w:rsid w:val="00F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9248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96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6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288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B540B"/>
    <w:pPr>
      <w:widowControl w:val="0"/>
      <w:snapToGrid w:val="0"/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B540B"/>
    <w:rPr>
      <w:sz w:val="24"/>
    </w:rPr>
  </w:style>
  <w:style w:type="paragraph" w:styleId="Recuodecorpodetexto">
    <w:name w:val="Body Text Indent"/>
    <w:basedOn w:val="Normal"/>
    <w:link w:val="RecuodecorpodetextoChar"/>
    <w:rsid w:val="009248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482F"/>
  </w:style>
  <w:style w:type="character" w:customStyle="1" w:styleId="Ttulo1Char">
    <w:name w:val="Título 1 Char"/>
    <w:basedOn w:val="Fontepargpadro"/>
    <w:link w:val="Ttulo1"/>
    <w:rsid w:val="0092482F"/>
    <w:rPr>
      <w:rFonts w:ascii="Arial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924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2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942E5-8155-4F75-BB90-711C39DC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denisealbuquerque</cp:lastModifiedBy>
  <cp:revision>4</cp:revision>
  <cp:lastPrinted>2017-12-11T19:33:00Z</cp:lastPrinted>
  <dcterms:created xsi:type="dcterms:W3CDTF">2017-12-11T19:29:00Z</dcterms:created>
  <dcterms:modified xsi:type="dcterms:W3CDTF">2017-12-11T19:33:00Z</dcterms:modified>
</cp:coreProperties>
</file>